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2269"/>
        <w:gridCol w:w="3685"/>
        <w:gridCol w:w="1559"/>
        <w:gridCol w:w="1560"/>
        <w:gridCol w:w="1559"/>
      </w:tblGrid>
      <w:tr w:rsidR="00B0204C" w:rsidRPr="00B0204C" w:rsidTr="00A82EEC">
        <w:trPr>
          <w:trHeight w:val="141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E202"/>
            <w:bookmarkEnd w:id="0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A82EE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Приложение № 8</w:t>
            </w:r>
          </w:p>
        </w:tc>
      </w:tr>
      <w:tr w:rsidR="00B0204C" w:rsidRPr="00B0204C" w:rsidTr="00A82EEC">
        <w:trPr>
          <w:trHeight w:val="7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A82EE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 закону Белгородской области</w:t>
            </w:r>
          </w:p>
        </w:tc>
      </w:tr>
      <w:tr w:rsidR="00B0204C" w:rsidRPr="00B0204C" w:rsidTr="00A82EEC">
        <w:trPr>
          <w:trHeight w:val="10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A82EE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"Об областном бюджете на 2024 год и</w:t>
            </w:r>
          </w:p>
        </w:tc>
      </w:tr>
      <w:tr w:rsidR="00B0204C" w:rsidRPr="00B0204C" w:rsidTr="00A82EEC">
        <w:trPr>
          <w:trHeight w:val="7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A82EE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плановый период 2025 и 2026 годов"</w:t>
            </w:r>
          </w:p>
        </w:tc>
      </w:tr>
      <w:tr w:rsidR="00B0204C" w:rsidRPr="00B0204C" w:rsidTr="00A82EEC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B0204C" w:rsidRPr="00B0204C" w:rsidTr="00A82EEC">
        <w:trPr>
          <w:trHeight w:val="76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ru-RU"/>
              </w:rPr>
              <w:t>Поступление доходов в областной бюджет на 2024 год</w:t>
            </w:r>
            <w:r w:rsidRPr="00A82EEC"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ru-RU"/>
              </w:rPr>
              <w:br/>
              <w:t xml:space="preserve"> и на плановый период 2025 и 2026 годов</w:t>
            </w:r>
          </w:p>
        </w:tc>
      </w:tr>
      <w:tr w:rsidR="00B0204C" w:rsidRPr="00B0204C" w:rsidTr="00A82EEC">
        <w:trPr>
          <w:trHeight w:val="27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82EE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EEC" w:rsidRPr="00B0204C" w:rsidRDefault="00A82EE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EEC" w:rsidRPr="00B0204C" w:rsidRDefault="00A82EE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EEC" w:rsidRPr="00B0204C" w:rsidRDefault="00A82EE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EEC" w:rsidRPr="00B0204C" w:rsidRDefault="00A82EE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(тыс. рублей)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Сумма</w:t>
            </w:r>
          </w:p>
        </w:tc>
      </w:tr>
      <w:tr w:rsidR="00B0204C" w:rsidRPr="00B0204C" w:rsidTr="00A82EEC">
        <w:trPr>
          <w:trHeight w:val="458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2024 год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2026 год</w:t>
            </w:r>
          </w:p>
        </w:tc>
      </w:tr>
      <w:tr w:rsidR="00B0204C" w:rsidRPr="00B0204C" w:rsidTr="00A82EEC">
        <w:trPr>
          <w:trHeight w:val="458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B0204C" w:rsidRPr="00B0204C" w:rsidTr="00A82EEC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114 233 733,0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118 027 116,0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127 089 316,0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78 812 240,0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80 640 346,0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88 515 146,0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53 484 369,0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53 471 366,0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52 959 840,0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25 327 871,0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27 168 980,0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35 555 306,0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10 410 067,0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11 029 134,0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11 076 101,0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10 410 067,0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11 029 134,0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11 076 101,0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6 248 001,0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6 974 044,0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7 429 458,0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6 046 730,0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6 765 565,0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7 213 377,0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1 05 06000 01 0000 110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 на профессиональный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201 271,0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208 479,0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216 081,0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Налоги на имущество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10 742 856,0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11 289 334,0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11 859 617,0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1 06 02000 02 0000 110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8 657 989,0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9 169 567,0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9 708 529,0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1 06 04000 02 0000 110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2 081 888,0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2 116 788,0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2 148 109,0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1 06 05000 02 0000 110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2 979,0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2 979,0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2 979,0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4 727 088,0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4 823 690,0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4 930 692,0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1 07 01000 01 0000 110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4 727 088,0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4 823 357,0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4 930 354,0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1 07 04000 01 0000 110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338,0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170 964,0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177 803,0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184 915,0</w:t>
            </w:r>
          </w:p>
        </w:tc>
      </w:tr>
    </w:tbl>
    <w:p w:rsidR="00A82EEC" w:rsidRDefault="00A82EEC">
      <w:r>
        <w:br w:type="page"/>
      </w:r>
    </w:p>
    <w:tbl>
      <w:tblPr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3685"/>
        <w:gridCol w:w="1559"/>
        <w:gridCol w:w="1560"/>
        <w:gridCol w:w="1559"/>
      </w:tblGrid>
      <w:tr w:rsidR="00A82EEC" w:rsidRPr="00A82EEC" w:rsidTr="00A82EEC">
        <w:trPr>
          <w:trHeight w:val="315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EEC" w:rsidRPr="00A82EEC" w:rsidRDefault="00A82EEC" w:rsidP="00E4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EEC" w:rsidRPr="00A82EEC" w:rsidRDefault="00A82EEC" w:rsidP="00E4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EEC" w:rsidRPr="00A82EEC" w:rsidRDefault="00A82EEC" w:rsidP="00E4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EEC" w:rsidRPr="00A82EEC" w:rsidRDefault="00A82EEC" w:rsidP="00E4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EEC" w:rsidRPr="00A82EEC" w:rsidRDefault="00A82EEC" w:rsidP="00E4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1 932 744,0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1 855 299,0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1 852 229,0</w:t>
            </w:r>
          </w:p>
        </w:tc>
      </w:tr>
      <w:tr w:rsidR="00B0204C" w:rsidRPr="00B0204C" w:rsidTr="00A82EEC">
        <w:trPr>
          <w:trHeight w:val="17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1 11 01000 00 0000 120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в виде прибыли, приходящейся на долю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12 115,0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9 600,0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10 000,0</w:t>
            </w:r>
          </w:p>
        </w:tc>
      </w:tr>
      <w:tr w:rsidR="00B0204C" w:rsidRPr="00B0204C" w:rsidTr="00A82EEC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1 11 03000 00 0000 120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3 602,0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3 493,0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2 299,0</w:t>
            </w:r>
          </w:p>
        </w:tc>
      </w:tr>
      <w:tr w:rsidR="00B0204C" w:rsidRPr="00B0204C" w:rsidTr="00A82EEC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1 912 459,0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1 837 818,0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1 835 542,0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20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</w:t>
            </w:r>
            <w:r w:rsidR="00A82EEC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е</w:t>
            </w:r>
            <w:r w:rsidRPr="00B0204C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1 899 018,0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1 823 839,0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1 821 004,0</w:t>
            </w:r>
          </w:p>
        </w:tc>
      </w:tr>
      <w:tr w:rsidR="00B0204C" w:rsidRPr="00B0204C" w:rsidTr="00A82EEC">
        <w:trPr>
          <w:trHeight w:val="21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1 665,0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1 732,0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1 801,0</w:t>
            </w:r>
          </w:p>
        </w:tc>
      </w:tr>
      <w:tr w:rsidR="00B0204C" w:rsidRPr="00B0204C" w:rsidTr="00A82EEC">
        <w:trPr>
          <w:trHeight w:val="11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1 11 05070 00 0000 120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11 776,0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12 247,0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12 737,0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B0204C" w:rsidRPr="00B0204C" w:rsidTr="00A82EEC">
        <w:trPr>
          <w:trHeight w:val="23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1 11 08000 00 0000 120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Средства, получаемые от передачи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4 201,0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4 201,0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4 201,0</w:t>
            </w:r>
          </w:p>
        </w:tc>
      </w:tr>
      <w:tr w:rsidR="00B0204C" w:rsidRPr="00B0204C" w:rsidTr="00A82EEC">
        <w:trPr>
          <w:trHeight w:val="19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187,0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73 475,0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76 532,0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79 378,0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72 382,0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75 279,0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78 214,0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1 12 02000 00 0000 120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544,0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1 12 04000 00 0000 120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620,0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45 332,0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47 145,0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47 145,0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1 13 01000 00 0000 130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45 332,0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47 145,0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47 145,0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1 14 00000 00 0000 000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390,0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390,0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390,0</w:t>
            </w:r>
          </w:p>
        </w:tc>
      </w:tr>
      <w:tr w:rsidR="00B0204C" w:rsidRPr="00B0204C" w:rsidTr="00A82EEC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1 14 02000 00 0000 000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390,0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3 120,0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3 245,0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1 067 576,0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1 110 279,0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1 111 000,0</w:t>
            </w:r>
          </w:p>
        </w:tc>
      </w:tr>
      <w:tr w:rsidR="00B0204C" w:rsidRPr="00B0204C" w:rsidTr="00A82EEC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10 267 350,4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5 920 540,5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6 006 189,8</w:t>
            </w:r>
          </w:p>
        </w:tc>
      </w:tr>
      <w:tr w:rsidR="00B0204C" w:rsidRPr="00B0204C" w:rsidTr="00A82EEC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10 267 350,4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5 920 540,5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6 006 189,8</w:t>
            </w:r>
          </w:p>
        </w:tc>
      </w:tr>
      <w:tr w:rsidR="00B0204C" w:rsidRPr="00B0204C" w:rsidTr="00A82EEC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6 845 174,0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2 578 814,8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2 689 432,5  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2 02 25014 02 0000 150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87 437,1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71 892,7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81 607,9  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2 02 25028 02 0000 150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3 280,9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2 02 25065 02 0000 150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6 626,7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16 271,8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0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2 02 25066 02 0000 150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287,6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287,6  </w:t>
            </w:r>
          </w:p>
        </w:tc>
      </w:tr>
      <w:tr w:rsidR="00B0204C" w:rsidRPr="00B0204C" w:rsidTr="00A82EEC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2 02 25081 02 0000 150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5 452,8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2 02 25086 02 0000 150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20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2 02 25098 02 0000 150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и бюджету г. Байконура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7 478,6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BB3A9F">
        <w:trPr>
          <w:trHeight w:val="212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2 02 25114 02 0000 150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67 120,3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bookmarkStart w:id="1" w:name="_GoBack"/>
            <w:bookmarkEnd w:id="1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25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2 02 25138 02 0000 150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50 160,0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48 840,0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42 240,0  </w:t>
            </w:r>
          </w:p>
        </w:tc>
      </w:tr>
      <w:tr w:rsidR="00B0204C" w:rsidRPr="00B0204C" w:rsidTr="00A82EEC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2 02 25171 02 0000 150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8 553,2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20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2 02 25172 02 0000 150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193 663,4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6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2 02 25179 02 0000 150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66 059,9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66 059,9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53 196,4  </w:t>
            </w:r>
          </w:p>
        </w:tc>
      </w:tr>
      <w:tr w:rsidR="00B0204C" w:rsidRPr="00B0204C" w:rsidTr="00A82EEC">
        <w:trPr>
          <w:trHeight w:val="14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2 02 25190 02 0000 150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gramStart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переоснащение  медицинских</w:t>
            </w:r>
            <w:proofErr w:type="gramEnd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организаций, оказывающих медицинскую помощь больным с онкологическими заболеваниями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38 497,0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2 02 25192 02 0000 150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Субсидии бюджетам субъектов Российской Федерации на оснащение оборудованием региональных сосудистых центров и первичных сосудистых отделений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174 358,9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2 02 25201 02 0000 150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39 327,7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38 666,9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33 573,3  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2 02 25202 02 0000 150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8 882,6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8 948,4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8 496,6  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2 02 25213 02 0000 150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150 098,3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25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2 02 25229 02 0000 150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реализацию мероприятий по приобретению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13 360,4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2 02 25242 02 0000 150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185 650,7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2 02 25256 02 0000 150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﻿Субсидии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9 880,0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2 02 25261 02 0000 150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27 360,0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2 02 25276 02 0000 150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35 019,5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14 470,9  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2 02 25289 02 0000 150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в целях достижения результатов национального проекта "Производительность труда"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24 618,4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2 02 25299 02 0000 150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4 374,3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2 02 25302 02 0000 150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осуществление выплат на детей в возрасте от трех до семи лет включительно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2 02 25304 02 0000 150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568 974,0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540 332,9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460 022,8  </w:t>
            </w:r>
          </w:p>
        </w:tc>
      </w:tr>
      <w:tr w:rsidR="00B0204C" w:rsidRPr="00B0204C" w:rsidTr="00A82EEC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2 02 25305 02 0000 150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1 156 924,2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2 02 25341 02 0000 150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29 336,0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29 336,0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29 336,0  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2 02 25353 02 0000 150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создание школ креативных индустрий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54 910,7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4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2 02 25358 02 0000 150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Субсидии бюджетам субъектов Российской Федерации на финансовое обеспечение                       </w:t>
            </w:r>
            <w:proofErr w:type="gramStart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  (</w:t>
            </w:r>
            <w:proofErr w:type="gramEnd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возмещение) производителям зерновых культур  части затрат на </w:t>
            </w: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производство и реализацию зерновых культур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240 890,0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233 789,0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233 789,0  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2 02 25372 02 0000 150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36 275,0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2 02 25402 02 0000 150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175 516,3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171 971,0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155 892,3  </w:t>
            </w:r>
          </w:p>
        </w:tc>
      </w:tr>
      <w:tr w:rsidR="00B0204C" w:rsidRPr="00B0204C" w:rsidTr="00A82EEC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2 02 25418 02 0000 150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33 054,7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29 096,8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77 723,0  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2 02 25424 02 0000 150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282 955,7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2 02 25462 02 0000 150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7 504,2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7 226,1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6 366,0  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2 02 25480 02 0000 150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208 225,0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2 02 25497 02 0000 150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23 369,6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23 857,0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21 028,6  </w:t>
            </w:r>
          </w:p>
        </w:tc>
      </w:tr>
      <w:tr w:rsidR="00B0204C" w:rsidRPr="00B0204C" w:rsidTr="00A82EEC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2 02 25502 02 0000 150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1 191 984,0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1 191 984,0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1 288 578,7  </w:t>
            </w:r>
          </w:p>
        </w:tc>
      </w:tr>
      <w:tr w:rsidR="00B0204C" w:rsidRPr="00B0204C" w:rsidTr="00A82EEC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2 02 25511 02 0000 150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46 431,1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38 203,9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64 639,3  </w:t>
            </w:r>
          </w:p>
        </w:tc>
      </w:tr>
      <w:tr w:rsidR="00B0204C" w:rsidRPr="00B0204C" w:rsidTr="00A82EEC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2 02 25513 02 0000 150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Субсидии бюджетам субъектов Российской Федерации </w:t>
            </w:r>
            <w:proofErr w:type="gramStart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  развитие</w:t>
            </w:r>
            <w:proofErr w:type="gramEnd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сети  учреждений  культурно-досугового типа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150 184,3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1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2 02 25517 02 0000 150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5 666,8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4 178,6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4 851,1  </w:t>
            </w:r>
          </w:p>
        </w:tc>
      </w:tr>
      <w:tr w:rsidR="00B0204C" w:rsidRPr="00B0204C" w:rsidTr="00A82EEC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2 02 25518 02 0000 150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Субсидия бюджетам субъектов Российской Федерации на 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1 466,1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2 02 25519 02 0000 150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Субсидии бюджетам субъектов Российской Федерации </w:t>
            </w:r>
            <w:proofErr w:type="gramStart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  поддержку</w:t>
            </w:r>
            <w:proofErr w:type="gramEnd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отрасли культуры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76 336,1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4 959,4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4 401,2  </w:t>
            </w:r>
          </w:p>
        </w:tc>
      </w:tr>
      <w:tr w:rsidR="00B0204C" w:rsidRPr="00B0204C" w:rsidTr="00A82EEC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2 02 25520 02 0000 150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368 814,5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2 02 25527 02 0000 150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89 022,6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2 02 25555 02 0000 150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360 567,2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2 02 25584 02 0000 150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оснащение региональных и муниципальных театров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6 456,5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2 02 25590 02 0000 150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36 450,0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2 02 25591 02 0000 150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48 250,5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2 02 25599 02 0000 150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5 535,3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6 931,8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6 931,8  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2 02 25752 02 0000 150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46 737,4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33 981,0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BB3A9F">
        <w:trPr>
          <w:trHeight w:val="144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2 02 25753 02 0000 150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12 000,0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102 000,0  </w:t>
            </w:r>
          </w:p>
        </w:tc>
      </w:tr>
      <w:tr w:rsidR="00B0204C" w:rsidRPr="00B0204C" w:rsidTr="00BB3A9F">
        <w:trPr>
          <w:trHeight w:val="296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2 02 27121 02 0000 150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295 032,6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2 02 30000 00 0000 150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2 189 550,2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2 221 573,7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2 258 368,0  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2 02 35090 02 0000 150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23 704,6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2 02 35120 02 0000 150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166,3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3 040,3  </w:t>
            </w:r>
          </w:p>
        </w:tc>
      </w:tr>
      <w:tr w:rsidR="00B0204C" w:rsidRPr="00B0204C" w:rsidTr="00BB3A9F">
        <w:trPr>
          <w:trHeight w:val="168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2 02 35127 02 0000 150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закупку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1 500,0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A82EEC">
        <w:trPr>
          <w:trHeight w:val="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2 02 35128 02 0000 150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5 243,0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8 877,6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5 004,2  </w:t>
            </w:r>
          </w:p>
        </w:tc>
      </w:tr>
      <w:tr w:rsidR="00B0204C" w:rsidRPr="00B0204C" w:rsidTr="00A82EEC">
        <w:trPr>
          <w:trHeight w:val="25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2 02 35134 02 0000 150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3 430,4  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2 02 35135 02 0000 150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11 775,7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12 242,9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12 883,6  </w:t>
            </w:r>
          </w:p>
        </w:tc>
      </w:tr>
      <w:tr w:rsidR="00B0204C" w:rsidRPr="00B0204C" w:rsidTr="00A82EEC">
        <w:trPr>
          <w:trHeight w:val="17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2 02 35176 02 0000 150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15 885,6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16 030,7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16 068,4  </w:t>
            </w:r>
          </w:p>
        </w:tc>
      </w:tr>
      <w:tr w:rsidR="00B0204C" w:rsidRPr="00B0204C" w:rsidTr="00A82EEC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2 02 35220 02 0000 150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203 975,7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212 130,0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220 617,5  </w:t>
            </w:r>
          </w:p>
        </w:tc>
      </w:tr>
      <w:tr w:rsidR="00B0204C" w:rsidRPr="00B0204C" w:rsidTr="00A82EEC">
        <w:trPr>
          <w:trHeight w:val="68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2 02 35240 02 0000 150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</w:t>
            </w: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Федеральным законом от 17 сентября 1998 года № 157-</w:t>
            </w:r>
            <w:proofErr w:type="gramStart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ФЗ  "</w:t>
            </w:r>
            <w:proofErr w:type="gramEnd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 иммунопрофилактике инфекционных болезней"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19,9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20,7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21,5  </w:t>
            </w:r>
          </w:p>
        </w:tc>
      </w:tr>
      <w:tr w:rsidR="00B0204C" w:rsidRPr="00B0204C" w:rsidTr="00BB3A9F">
        <w:trPr>
          <w:trHeight w:val="11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2 02 35250 02 0000 150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1 572 659,4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1 591 451,8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1 596 636,3  </w:t>
            </w:r>
          </w:p>
        </w:tc>
      </w:tr>
      <w:tr w:rsidR="00B0204C" w:rsidRPr="00B0204C" w:rsidTr="00BB3A9F">
        <w:trPr>
          <w:trHeight w:val="24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2 02 35290 02 0000 150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324 186,5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346 840,7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367 281,9  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2 02 35345 02 0000 150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20 171,4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20 172,0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20 172,0  </w:t>
            </w:r>
          </w:p>
        </w:tc>
      </w:tr>
      <w:tr w:rsidR="00B0204C" w:rsidRPr="00B0204C" w:rsidTr="00A82EEC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2 02 35429 02 0000 150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4 374,5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4 558,1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4 655,5  </w:t>
            </w:r>
          </w:p>
        </w:tc>
      </w:tr>
      <w:tr w:rsidR="00B0204C" w:rsidRPr="00B0204C" w:rsidTr="00A82EEC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2 02 35431 02 0000 150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1 357,3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1 357,3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1 357,3  </w:t>
            </w:r>
          </w:p>
        </w:tc>
      </w:tr>
      <w:tr w:rsidR="00B0204C" w:rsidRPr="00B0204C" w:rsidTr="00A82EEC">
        <w:trPr>
          <w:trHeight w:val="18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2 02 35432 02 0000 150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6 036,6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6 225,6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7 199,1  </w:t>
            </w:r>
          </w:p>
        </w:tc>
      </w:tr>
      <w:tr w:rsidR="00B0204C" w:rsidRPr="00B0204C" w:rsidTr="00A82EEC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2 02 40000 00 0000 150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1 232 626,2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1 120 152,0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1 058 389,3  </w:t>
            </w:r>
          </w:p>
        </w:tc>
      </w:tr>
      <w:tr w:rsidR="00B0204C" w:rsidRPr="00B0204C" w:rsidTr="00A82EEC">
        <w:trPr>
          <w:trHeight w:val="17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2 02 45300 02 0000 150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28 861,1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04C" w:rsidRPr="00B0204C" w:rsidTr="00BB3A9F">
        <w:trPr>
          <w:trHeight w:val="2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2 02 45303 02 0000 150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711 595,1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720 500,8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726 594,1  </w:t>
            </w:r>
          </w:p>
        </w:tc>
      </w:tr>
      <w:tr w:rsidR="00B0204C" w:rsidRPr="00B0204C" w:rsidTr="00A82EEC">
        <w:trPr>
          <w:trHeight w:val="28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2 02 45363 02 0000 150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ежемесячное денежное вознаграждение (кураторство) педагогическим работникам государственных образовательных организаций субъектов Российской Федерации и </w:t>
            </w:r>
            <w:proofErr w:type="spellStart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г.Байконура</w:t>
            </w:r>
            <w:proofErr w:type="spellEnd"/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105 852,6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108 821,2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108 899,3  </w:t>
            </w:r>
          </w:p>
        </w:tc>
      </w:tr>
      <w:tr w:rsidR="00B0204C" w:rsidRPr="00B0204C" w:rsidTr="00A82EEC">
        <w:trPr>
          <w:trHeight w:val="32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2 02 45422 02 0000 150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20 665,6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20 469,8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19 919,8  </w:t>
            </w:r>
          </w:p>
        </w:tc>
      </w:tr>
      <w:tr w:rsidR="00B0204C" w:rsidRPr="00B0204C" w:rsidTr="00A82EEC">
        <w:trPr>
          <w:trHeight w:val="12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2 02 45433 02 0000 150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364 643,8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269 351,0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201 971,2  </w:t>
            </w:r>
          </w:p>
        </w:tc>
      </w:tr>
      <w:tr w:rsidR="00B0204C" w:rsidRPr="00B0204C" w:rsidTr="00A82EEC">
        <w:trPr>
          <w:trHeight w:val="27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2 02 45468 02 0000 150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159,7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155,4  </w:t>
            </w:r>
          </w:p>
        </w:tc>
      </w:tr>
      <w:tr w:rsidR="00B0204C" w:rsidRPr="00B0204C" w:rsidTr="00A82EEC">
        <w:trPr>
          <w:trHeight w:val="13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2 02 45476 02 0000 150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Межбюджетные трансферты, передаваемые бюджетам субъектов Российской Федерации,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B0204C" w:rsidRDefault="00B0204C" w:rsidP="00A8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849,5</w:t>
            </w:r>
          </w:p>
        </w:tc>
      </w:tr>
      <w:tr w:rsidR="00B0204C" w:rsidRPr="00B0204C" w:rsidTr="00A82EEC">
        <w:trPr>
          <w:trHeight w:val="51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04C" w:rsidRPr="00B0204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B02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 xml:space="preserve">124 501 083,4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 xml:space="preserve">123 947 656,5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04C" w:rsidRPr="00A82EEC" w:rsidRDefault="00B0204C" w:rsidP="00B0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82E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 xml:space="preserve">133 095 505,8  </w:t>
            </w:r>
          </w:p>
        </w:tc>
      </w:tr>
    </w:tbl>
    <w:p w:rsidR="00BD24D9" w:rsidRDefault="00BD24D9"/>
    <w:sectPr w:rsidR="00BD24D9" w:rsidSect="00A82EEC">
      <w:headerReference w:type="default" r:id="rId6"/>
      <w:pgSz w:w="11906" w:h="16838"/>
      <w:pgMar w:top="1134" w:right="850" w:bottom="1134" w:left="1701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EEC" w:rsidRDefault="00A82EEC" w:rsidP="00A82EEC">
      <w:pPr>
        <w:spacing w:after="0" w:line="240" w:lineRule="auto"/>
      </w:pPr>
      <w:r>
        <w:separator/>
      </w:r>
    </w:p>
  </w:endnote>
  <w:endnote w:type="continuationSeparator" w:id="0">
    <w:p w:rsidR="00A82EEC" w:rsidRDefault="00A82EEC" w:rsidP="00A82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EEC" w:rsidRDefault="00A82EEC" w:rsidP="00A82EEC">
      <w:pPr>
        <w:spacing w:after="0" w:line="240" w:lineRule="auto"/>
      </w:pPr>
      <w:r>
        <w:separator/>
      </w:r>
    </w:p>
  </w:footnote>
  <w:footnote w:type="continuationSeparator" w:id="0">
    <w:p w:rsidR="00A82EEC" w:rsidRDefault="00A82EEC" w:rsidP="00A82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2654483"/>
      <w:docPartObj>
        <w:docPartGallery w:val="Page Numbers (Top of Page)"/>
        <w:docPartUnique/>
      </w:docPartObj>
    </w:sdtPr>
    <w:sdtContent>
      <w:p w:rsidR="00A82EEC" w:rsidRDefault="00A82E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A9F">
          <w:rPr>
            <w:noProof/>
          </w:rPr>
          <w:t>50</w:t>
        </w:r>
        <w:r>
          <w:fldChar w:fldCharType="end"/>
        </w:r>
      </w:p>
    </w:sdtContent>
  </w:sdt>
  <w:p w:rsidR="00A82EEC" w:rsidRDefault="00A82E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04C"/>
    <w:rsid w:val="001B6267"/>
    <w:rsid w:val="00A82EEC"/>
    <w:rsid w:val="00B0204C"/>
    <w:rsid w:val="00BB3A9F"/>
    <w:rsid w:val="00BD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965F2-D8C6-4B7A-A31D-891410CD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EEC"/>
  </w:style>
  <w:style w:type="paragraph" w:styleId="a5">
    <w:name w:val="footer"/>
    <w:basedOn w:val="a"/>
    <w:link w:val="a6"/>
    <w:uiPriority w:val="99"/>
    <w:unhideWhenUsed/>
    <w:rsid w:val="00A82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3694</Words>
  <Characters>21060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Борох Оксана Николаевна</cp:lastModifiedBy>
  <cp:revision>2</cp:revision>
  <dcterms:created xsi:type="dcterms:W3CDTF">2023-10-27T07:07:00Z</dcterms:created>
  <dcterms:modified xsi:type="dcterms:W3CDTF">2023-10-27T07:29:00Z</dcterms:modified>
</cp:coreProperties>
</file>